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F98" w:rsidRDefault="00150F98" w:rsidP="00150F9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150F98">
        <w:rPr>
          <w:rFonts w:ascii="Arial" w:hAnsi="Arial" w:cs="Arial"/>
          <w:b/>
          <w:sz w:val="24"/>
          <w:szCs w:val="24"/>
        </w:rPr>
        <w:t>Língua Portuguesa</w:t>
      </w:r>
      <w:r>
        <w:rPr>
          <w:rFonts w:ascii="Arial" w:hAnsi="Arial" w:cs="Arial"/>
          <w:b/>
          <w:sz w:val="24"/>
          <w:szCs w:val="24"/>
        </w:rPr>
        <w:t xml:space="preserve"> – Células cooperativas  2º ano D</w:t>
      </w:r>
    </w:p>
    <w:p w:rsidR="00150F98" w:rsidRPr="00150F98" w:rsidRDefault="00150F98" w:rsidP="00150F98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Nome______________________________________________________________________</w:t>
      </w:r>
    </w:p>
    <w:p w:rsidR="00150F98" w:rsidRPr="00150F98" w:rsidRDefault="00150F98" w:rsidP="00150F98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50F98" w:rsidRPr="00150F98" w:rsidRDefault="00150F98" w:rsidP="00150F98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Arial" w:hAnsi="Arial" w:cs="Arial"/>
          <w:bCs/>
          <w:sz w:val="24"/>
          <w:szCs w:val="24"/>
        </w:rPr>
      </w:pPr>
      <w:r w:rsidRPr="00150F98">
        <w:rPr>
          <w:rFonts w:ascii="Arial" w:hAnsi="Arial" w:cs="Arial"/>
          <w:bCs/>
          <w:sz w:val="24"/>
          <w:szCs w:val="24"/>
        </w:rPr>
        <w:t>Os textos a seguir abordam o tema da amizade virtual, destacando seus pontos favoráveis e desfavoráveis. Tendo-os como apoio, redija o gênero textual solicitado.</w:t>
      </w:r>
    </w:p>
    <w:p w:rsidR="00150F98" w:rsidRPr="00150F98" w:rsidRDefault="00150F98" w:rsidP="00150F9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50F98" w:rsidRPr="00150F98" w:rsidRDefault="00150F98" w:rsidP="00150F9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0F98">
        <w:rPr>
          <w:rFonts w:ascii="Arial" w:hAnsi="Arial" w:cs="Arial"/>
          <w:b/>
          <w:bCs/>
          <w:sz w:val="24"/>
          <w:szCs w:val="24"/>
        </w:rPr>
        <w:t>Texto 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94"/>
      </w:tblGrid>
      <w:tr w:rsidR="00150F98" w:rsidRPr="00150F98" w:rsidTr="00E744A8">
        <w:tc>
          <w:tcPr>
            <w:tcW w:w="10194" w:type="dxa"/>
            <w:shd w:val="clear" w:color="auto" w:fill="auto"/>
          </w:tcPr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50F98">
              <w:rPr>
                <w:rFonts w:ascii="Arial" w:hAnsi="Arial" w:cs="Arial"/>
                <w:b/>
                <w:bCs/>
                <w:sz w:val="24"/>
                <w:szCs w:val="24"/>
              </w:rPr>
              <w:t>As amizades virtuais são tão boas quanto as reais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76" w:lineRule="auto"/>
              <w:ind w:right="24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>Angélica Oliveira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Pode ir juntando amigos no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>Orkut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>Facebook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myspace </w:t>
            </w:r>
            <w:r w:rsidRPr="00150F98">
              <w:rPr>
                <w:rFonts w:ascii="Arial" w:hAnsi="Arial" w:cs="Arial"/>
                <w:sz w:val="24"/>
                <w:szCs w:val="24"/>
              </w:rPr>
              <w:t>e afins. Segundo os cientistas, as amizades virtuais podem fazer tão bem à saúde quanto as de “corpo presente”. Os cientistas sabem que os amigos "de verdade" ajudam muito a melhorar o nosso bem-estar, mas pesquisas recentes começam a derrubar essa barreira entre o real e o virtual e a mostrar que tanto faz se a amizade é daquelas de se encontrar todos os dias ou se é com pessoas que você só vê na tela do computador: ambas fazem bem à saúde.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A estudante paulista Ana Karina Marques, de 22 anos, tem mais de 800 amigos em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sites </w:t>
            </w:r>
            <w:r w:rsidRPr="00150F98">
              <w:rPr>
                <w:rFonts w:ascii="Arial" w:hAnsi="Arial" w:cs="Arial"/>
                <w:sz w:val="24"/>
                <w:szCs w:val="24"/>
              </w:rPr>
              <w:t>de relacionamento, e ela é dona de uma saúde que a vem mantendo longe do mais corriqueiro dos resfriados. Pesquisadores da Universidade Flinders, em Adelaide, na Austrália, mostraram que os idosos com uma rede social efetiva têm 22% menos chance de morrer num prazo de dez anos.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Por "rede social efetiva", os estudiosos entendem aqueles contatos com amigos e conhecidos que acontecem presencialmente, por telefone, carta ou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>e-mail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. Eles afirmam que o contato físico é mais eficaz, mas quaisquer das outras três formas de contato tiveram mais influência na sobrevida dos voluntários do que a convivência com familiares. A cientista social da Universidade da Califórnia, Bella de Paulo, concorda com as conclusões do estudo: “contato real entre as pessoas é ótimo para a amizade, contudo, compartilhar algo importante com alguém, mesmo que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>online</w:t>
            </w:r>
            <w:r w:rsidRPr="00150F98">
              <w:rPr>
                <w:rFonts w:ascii="Arial" w:hAnsi="Arial" w:cs="Arial"/>
                <w:sz w:val="24"/>
                <w:szCs w:val="24"/>
              </w:rPr>
              <w:t>, também faz bem à saúde”.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Para que os benefícios apareçam, é preciso levar para o mundo virtual as atitudes que tornam saudáveis as amizades com contato físico. Dar ajuda e sustentação emocional é um exemplo de atividade que pode ser exercida pela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internet </w:t>
            </w:r>
            <w:r w:rsidRPr="00150F98">
              <w:rPr>
                <w:rFonts w:ascii="Arial" w:hAnsi="Arial" w:cs="Arial"/>
                <w:sz w:val="24"/>
                <w:szCs w:val="24"/>
              </w:rPr>
              <w:t>e que terá efeitos sobre o “amigo”. Segundo o psicólogo australiano Paul James, especialista em relacionamentos humanos, isso funciona, desde que essa relação seja recíproca, mesmo que não tenha a mesma intensidade de ambos os lados. Para ele, “o importante é poder contar com amigos em circunstâncias boas e más”.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>Entre os benefícios da amizade virtual, destacam-se a redução da sensação de solidão; a diminuição de risco de problemas mentais sérios na velhice; o bem-estar decorrente de saber que sempre há alguém disponível para compartilhar uma notícia boa; a redução do estresse e a atenuação do efeito traumático de experiências, tais como: perda de emprego, divórcio, doenças sérias e até morte de um ente querido.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50F98">
              <w:rPr>
                <w:rFonts w:ascii="Arial" w:hAnsi="Arial" w:cs="Arial"/>
                <w:sz w:val="16"/>
                <w:szCs w:val="16"/>
              </w:rPr>
              <w:t>Disponível em: &lt;http://revistagalileu.globo.com/Revista/Galileu/ 0,,EDG86975-7943-216,00-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16"/>
                <w:szCs w:val="16"/>
              </w:rPr>
              <w:t>AS+AMIZADES+VIRTUAIS+SAO+TAO+BOAS+QUANTO+AS+REAIS.html&gt;. (Adaptado) Acesso em: 31 jul. 2013.</w:t>
            </w:r>
          </w:p>
        </w:tc>
      </w:tr>
    </w:tbl>
    <w:p w:rsidR="00150F98" w:rsidRPr="00150F98" w:rsidRDefault="00150F98" w:rsidP="00150F9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0F98">
        <w:rPr>
          <w:rFonts w:ascii="Arial" w:hAnsi="Arial" w:cs="Arial"/>
          <w:b/>
          <w:bCs/>
          <w:sz w:val="24"/>
          <w:szCs w:val="24"/>
        </w:rPr>
        <w:t>Texto 2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94"/>
      </w:tblGrid>
      <w:tr w:rsidR="00150F98" w:rsidRPr="00150F98" w:rsidTr="00E744A8">
        <w:tc>
          <w:tcPr>
            <w:tcW w:w="10194" w:type="dxa"/>
            <w:shd w:val="clear" w:color="auto" w:fill="auto"/>
          </w:tcPr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50F98">
              <w:rPr>
                <w:rFonts w:ascii="Arial" w:hAnsi="Arial" w:cs="Arial"/>
                <w:b/>
                <w:bCs/>
                <w:sz w:val="24"/>
                <w:szCs w:val="24"/>
              </w:rPr>
              <w:t>Perigo real no mundo virtual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76" w:lineRule="auto"/>
              <w:ind w:right="246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>Larissa Cavalcante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Importante recurso para o desenvolvimento de habilidades cognitivas, a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internet 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também é um meio de comunicação e socialização. Apesar dos benefícios, não demorou para que a violência do mundo real invadisse as páginas virtuais. A exposição de dados pessoais na </w:t>
            </w:r>
            <w:r w:rsidRPr="00150F98">
              <w:rPr>
                <w:rFonts w:ascii="Arial" w:hAnsi="Arial" w:cs="Arial"/>
                <w:iCs/>
                <w:sz w:val="24"/>
                <w:szCs w:val="24"/>
              </w:rPr>
              <w:t>internet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é um dos grandes comprometedores da segurança. Os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sites 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de relacionamento são </w:t>
            </w:r>
            <w:r w:rsidRPr="00150F98">
              <w:rPr>
                <w:rFonts w:ascii="Arial" w:hAnsi="Arial" w:cs="Arial"/>
                <w:sz w:val="24"/>
                <w:szCs w:val="24"/>
              </w:rPr>
              <w:lastRenderedPageBreak/>
              <w:t>hoje os espaços preferidos pelas pessoas para estampar um pouco (ou muito) da própria intimidade.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>Maiane Carolina Ribeiro, de 17 anos, explica que a sua participação em redes sociais foi motivada pela possibilidade de encontrar amigos antigos e conhecer novas pessoas. Em relação à publicação de fotos pessoais, ela admite: “publico várias fotos minhas. Deixo lá para quem quiser ver. Não vejo problema nisso”.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O psicólogo Rodrigo Nejm acredita que essa é uma ideia ingênua. Ele relata que costuma “perguntar aos pacientes se eles distribuiriam fotos suas pelas praças e em ônibus. Então, por que fazer isso na </w:t>
            </w:r>
            <w:r w:rsidRPr="00150F98">
              <w:rPr>
                <w:rFonts w:ascii="Arial" w:hAnsi="Arial" w:cs="Arial"/>
                <w:iCs/>
                <w:sz w:val="24"/>
                <w:szCs w:val="24"/>
              </w:rPr>
              <w:t>internet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?". Acrescenta, ainda, que as imagens publicadas na rede ficam à disposição de quaisquer pessoas, inclusive criminosas. 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Isso pode levar da simples amizade aos </w:t>
            </w:r>
            <w:r w:rsidRPr="00150F98">
              <w:rPr>
                <w:rFonts w:ascii="Arial" w:hAnsi="Arial" w:cs="Arial"/>
                <w:i/>
                <w:sz w:val="24"/>
                <w:szCs w:val="24"/>
              </w:rPr>
              <w:t>cibercrimes</w:t>
            </w:r>
            <w:r w:rsidRPr="00150F98">
              <w:rPr>
                <w:rFonts w:ascii="Arial" w:hAnsi="Arial" w:cs="Arial"/>
                <w:sz w:val="24"/>
                <w:szCs w:val="24"/>
              </w:rPr>
              <w:t xml:space="preserve">, cujo aumento levou à criação de grupos policiais especializados em combater esse tipo de delito. Uma das táticas mais utilizadas pelos criminosos é a amizade virtual. Eles encontram a vítima em um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site </w:t>
            </w:r>
            <w:r w:rsidRPr="00150F98">
              <w:rPr>
                <w:rFonts w:ascii="Arial" w:hAnsi="Arial" w:cs="Arial"/>
                <w:sz w:val="24"/>
                <w:szCs w:val="24"/>
              </w:rPr>
              <w:t>de relacionamento, por exemplo, e começam a conversar. Assim que podem, eles propõem um encontro. Inocentemente, muitos acabam aceitando.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Em relação ao uso de 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sites </w:t>
            </w:r>
            <w:r w:rsidRPr="00150F98">
              <w:rPr>
                <w:rFonts w:ascii="Arial" w:hAnsi="Arial" w:cs="Arial"/>
                <w:sz w:val="24"/>
                <w:szCs w:val="24"/>
              </w:rPr>
              <w:t>de relacionamento por adolescentes, não há como os pais impedirem o acesso; no entanto, é necessário estabelecer um diálogo frequente com os filhos, limites para a utilização do computador, bem como procurar saber quem são os amigos e sobre o que eles conversam.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0F98">
              <w:rPr>
                <w:rFonts w:ascii="Arial" w:hAnsi="Arial" w:cs="Arial"/>
                <w:sz w:val="24"/>
                <w:szCs w:val="24"/>
              </w:rPr>
              <w:t xml:space="preserve">Os malefícios do uso da </w:t>
            </w:r>
            <w:r w:rsidRPr="00150F98">
              <w:rPr>
                <w:rFonts w:ascii="Arial" w:hAnsi="Arial" w:cs="Arial"/>
                <w:iCs/>
                <w:sz w:val="24"/>
                <w:szCs w:val="24"/>
              </w:rPr>
              <w:t>internet</w:t>
            </w:r>
            <w:r w:rsidRPr="00150F9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Pr="00150F98">
              <w:rPr>
                <w:rFonts w:ascii="Arial" w:hAnsi="Arial" w:cs="Arial"/>
                <w:sz w:val="24"/>
                <w:szCs w:val="24"/>
              </w:rPr>
              <w:t>para os relacionamentos sociais podem ser decorrentes de atitudes, muitas vezes, ingênuas ou descuidadas. Muitos divulgam o nome completo, endereço, números de telefone ou fotos íntimas. Acabam publicando dados pessoais, sem avaliar o que isso pode acarretar, uma vez que estará na rede. Outros, no afã de se mostrarem receptivos, dão detalhes de horários e de lugares onde estarão ou, sem se darem conta, divulgam fotos que facilitam o reconhecimento da sua rotina ou da de pessoas do meio familiar.</w:t>
            </w:r>
          </w:p>
          <w:p w:rsidR="00150F98" w:rsidRPr="00150F98" w:rsidRDefault="00150F98" w:rsidP="00150F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50F98">
              <w:rPr>
                <w:rFonts w:ascii="Arial" w:hAnsi="Arial" w:cs="Arial"/>
                <w:sz w:val="16"/>
                <w:szCs w:val="16"/>
              </w:rPr>
              <w:t>Disponível em: &lt;http://www.atlaspsico.com.br/ENTREVISTAS_2008_19_outubro_gazeta_digital_Perigo_real_no_mundo_virtual.html&gt;. (Adaptado) Acesso em: 31 jul. 2013.</w:t>
            </w:r>
          </w:p>
        </w:tc>
      </w:tr>
    </w:tbl>
    <w:p w:rsidR="00150F98" w:rsidRPr="00150F98" w:rsidRDefault="00150F98" w:rsidP="00150F9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50F98" w:rsidRDefault="00150F98" w:rsidP="00150F9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50F98">
        <w:rPr>
          <w:rFonts w:ascii="Arial" w:hAnsi="Arial" w:cs="Arial"/>
          <w:sz w:val="24"/>
          <w:szCs w:val="24"/>
        </w:rPr>
        <w:t xml:space="preserve">Considere a seguinte situação: você é aluno de um curso a distância e fará parte de um fórum de discussão sobre o tema </w:t>
      </w:r>
      <w:r w:rsidRPr="00150F98">
        <w:rPr>
          <w:rFonts w:ascii="Arial" w:hAnsi="Arial" w:cs="Arial"/>
          <w:b/>
          <w:bCs/>
          <w:sz w:val="24"/>
          <w:szCs w:val="24"/>
        </w:rPr>
        <w:t>amizade virtual</w:t>
      </w:r>
      <w:r w:rsidRPr="00150F98">
        <w:rPr>
          <w:rFonts w:ascii="Arial" w:hAnsi="Arial" w:cs="Arial"/>
          <w:sz w:val="24"/>
          <w:szCs w:val="24"/>
        </w:rPr>
        <w:t xml:space="preserve">. A partir dos textos de apoio, redija uma resposta argumentativa, em até 10 linhas, à pergunta: A amizade virtual traz mais benefícios ou mais malefícios às pessoas? </w:t>
      </w:r>
    </w:p>
    <w:p w:rsidR="00150F98" w:rsidRPr="00150F98" w:rsidRDefault="00150F98" w:rsidP="00150F98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150F98" w:rsidRPr="00150F98" w:rsidRDefault="00150F98" w:rsidP="00150F98">
      <w:pPr>
        <w:jc w:val="both"/>
        <w:rPr>
          <w:rFonts w:ascii="Arial" w:hAnsi="Arial" w:cs="Arial"/>
          <w:b/>
          <w:sz w:val="24"/>
          <w:szCs w:val="24"/>
        </w:rPr>
      </w:pPr>
    </w:p>
    <w:p w:rsidR="00363DC2" w:rsidRPr="00150F98" w:rsidRDefault="00363DC2" w:rsidP="00150F98">
      <w:pPr>
        <w:jc w:val="both"/>
        <w:rPr>
          <w:rFonts w:ascii="Arial" w:hAnsi="Arial" w:cs="Arial"/>
          <w:sz w:val="24"/>
          <w:szCs w:val="24"/>
        </w:rPr>
      </w:pPr>
    </w:p>
    <w:sectPr w:rsidR="00363DC2" w:rsidRPr="00150F98" w:rsidSect="00E83015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1644" w:right="737" w:bottom="249" w:left="73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F98" w:rsidRDefault="00150F98" w:rsidP="00150F98">
      <w:pPr>
        <w:spacing w:after="0" w:line="240" w:lineRule="auto"/>
      </w:pPr>
      <w:r>
        <w:separator/>
      </w:r>
    </w:p>
  </w:endnote>
  <w:endnote w:type="continuationSeparator" w:id="0">
    <w:p w:rsidR="00150F98" w:rsidRDefault="00150F98" w:rsidP="00150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G Rounded Std Th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1D1" w:rsidRDefault="00150F98">
    <w:pPr>
      <w:pStyle w:val="Rodap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0529DE" w:rsidRDefault="00150F98">
    <w:pPr>
      <w:pStyle w:val="Rodap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1465" o:spid="_x0000_s1028" type="#_x0000_t75" style="position:absolute;margin-left:327.2pt;margin-top:766.2pt;width:310.9pt;height:452.85pt;z-index:-251654144;mso-position-horizontal-relative:margin;mso-position-vertical-relative:margin" o:allowincell="f">
          <v:imagedata r:id="rId1" o:title="Atividades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F98" w:rsidRDefault="00150F98" w:rsidP="00150F98">
      <w:pPr>
        <w:spacing w:after="0" w:line="240" w:lineRule="auto"/>
      </w:pPr>
      <w:r>
        <w:separator/>
      </w:r>
    </w:p>
  </w:footnote>
  <w:footnote w:type="continuationSeparator" w:id="0">
    <w:p w:rsidR="00150F98" w:rsidRDefault="00150F98" w:rsidP="00150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8E" w:rsidRDefault="00150F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1045" o:spid="_x0000_s1027" type="#_x0000_t75" style="position:absolute;margin-left:0;margin-top:0;width:540pt;height:786.5pt;z-index:-251655168;mso-position-horizontal:center;mso-position-horizontal-relative:margin;mso-position-vertical:center;mso-position-vertical-relative:margin" o:allowincell="f">
          <v:imagedata r:id="rId1" o:title="Atividade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BD7" w:rsidRDefault="00150F98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1739900</wp:posOffset>
              </wp:positionH>
              <wp:positionV relativeFrom="paragraph">
                <wp:posOffset>369570</wp:posOffset>
              </wp:positionV>
              <wp:extent cx="3142615" cy="602615"/>
              <wp:effectExtent l="0" t="0" r="0" b="0"/>
              <wp:wrapNone/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2615" cy="6026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4BD7" w:rsidRPr="007123D2" w:rsidRDefault="00150F98" w:rsidP="00F04BD7">
                          <w:pPr>
                            <w:spacing w:after="0" w:line="240" w:lineRule="auto"/>
                            <w:jc w:val="center"/>
                            <w:rPr>
                              <w:rFonts w:ascii="VAG Rounded Std Thin" w:hAnsi="VAG Rounded Std Thin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AG Rounded Std Thin" w:hAnsi="VAG Rounded Std Thin"/>
                              <w:b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VAG Rounded Std Thin" w:hAnsi="VAG Rounded Std Thin"/>
                              <w:b/>
                              <w:color w:val="FFFFFF"/>
                              <w:sz w:val="28"/>
                              <w:szCs w:val="28"/>
                              <w:u w:val="single"/>
                              <w:vertAlign w:val="superscript"/>
                            </w:rPr>
                            <w:t>a</w:t>
                          </w:r>
                          <w:r>
                            <w:rPr>
                              <w:rFonts w:ascii="VAG Rounded Std Thin" w:hAnsi="VAG Rounded Std Thin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Série</w:t>
                          </w:r>
                        </w:p>
                        <w:p w:rsidR="00F04BD7" w:rsidRPr="00D12ABB" w:rsidRDefault="00150F98" w:rsidP="00F04BD7">
                          <w:pPr>
                            <w:spacing w:after="0" w:line="240" w:lineRule="auto"/>
                            <w:jc w:val="center"/>
                            <w:rPr>
                              <w:rFonts w:ascii="VAG Rounded Std Thin" w:hAnsi="VAG Rounded Std Thin"/>
                              <w:b/>
                              <w:color w:val="FFFFFF"/>
                              <w:sz w:val="20"/>
                              <w:szCs w:val="20"/>
                            </w:rPr>
                          </w:pPr>
                          <w:r w:rsidRPr="00D12ABB">
                            <w:rPr>
                              <w:rFonts w:ascii="VAG Rounded Std Thin" w:hAnsi="VAG Rounded Std Thin"/>
                              <w:b/>
                              <w:color w:val="FFFFFF"/>
                              <w:sz w:val="20"/>
                              <w:szCs w:val="20"/>
                            </w:rPr>
                            <w:t xml:space="preserve">Ensino </w:t>
                          </w:r>
                          <w:r>
                            <w:rPr>
                              <w:rFonts w:ascii="VAG Rounded Std Thin" w:hAnsi="VAG Rounded Std Thin"/>
                              <w:b/>
                              <w:color w:val="FFFFFF"/>
                              <w:sz w:val="20"/>
                              <w:szCs w:val="20"/>
                            </w:rPr>
                            <w:t>Médio</w:t>
                          </w:r>
                        </w:p>
                        <w:p w:rsidR="00F04BD7" w:rsidRPr="002B3EE8" w:rsidRDefault="00150F98" w:rsidP="00F04BD7">
                          <w:pPr>
                            <w:spacing w:after="0" w:line="240" w:lineRule="auto"/>
                            <w:jc w:val="center"/>
                            <w:rPr>
                              <w:rFonts w:ascii="VAG Rounded Std Thin" w:hAnsi="VAG Rounded Std Thin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VAG Rounded Std Thin" w:hAnsi="VAG Rounded Std Thin"/>
                              <w:b/>
                              <w:color w:val="FFFFFF"/>
                            </w:rPr>
                            <w:t>Semana 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17" o:spid="_x0000_s1026" type="#_x0000_t202" style="position:absolute;margin-left:137pt;margin-top:29.1pt;width:247.45pt;height:47.4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" filled="f" stroked="f">
              <v:textbox style="mso-fit-shape-to-text:t">
                <w:txbxContent>
                  <w:p w:rsidR="00F04BD7" w:rsidRPr="007123D2" w:rsidRDefault="00150F98" w:rsidP="00F04BD7">
                    <w:pPr>
                      <w:spacing w:after="0" w:line="240" w:lineRule="auto"/>
                      <w:jc w:val="center"/>
                      <w:rPr>
                        <w:rFonts w:ascii="VAG Rounded Std Thin" w:hAnsi="VAG Rounded Std Thin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VAG Rounded Std Thin" w:hAnsi="VAG Rounded Std Thin"/>
                        <w:b/>
                        <w:color w:val="FFFFFF"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VAG Rounded Std Thin" w:hAnsi="VAG Rounded Std Thin"/>
                        <w:b/>
                        <w:color w:val="FFFFFF"/>
                        <w:sz w:val="28"/>
                        <w:szCs w:val="28"/>
                        <w:u w:val="single"/>
                        <w:vertAlign w:val="superscript"/>
                      </w:rPr>
                      <w:t>a</w:t>
                    </w:r>
                    <w:r>
                      <w:rPr>
                        <w:rFonts w:ascii="VAG Rounded Std Thin" w:hAnsi="VAG Rounded Std Thin"/>
                        <w:b/>
                        <w:color w:val="FFFFFF"/>
                        <w:sz w:val="28"/>
                        <w:szCs w:val="28"/>
                      </w:rPr>
                      <w:t xml:space="preserve"> Série</w:t>
                    </w:r>
                  </w:p>
                  <w:p w:rsidR="00F04BD7" w:rsidRPr="00D12ABB" w:rsidRDefault="00150F98" w:rsidP="00F04BD7">
                    <w:pPr>
                      <w:spacing w:after="0" w:line="240" w:lineRule="auto"/>
                      <w:jc w:val="center"/>
                      <w:rPr>
                        <w:rFonts w:ascii="VAG Rounded Std Thin" w:hAnsi="VAG Rounded Std Thin"/>
                        <w:b/>
                        <w:color w:val="FFFFFF"/>
                        <w:sz w:val="20"/>
                        <w:szCs w:val="20"/>
                      </w:rPr>
                    </w:pPr>
                    <w:r w:rsidRPr="00D12ABB">
                      <w:rPr>
                        <w:rFonts w:ascii="VAG Rounded Std Thin" w:hAnsi="VAG Rounded Std Thin"/>
                        <w:b/>
                        <w:color w:val="FFFFFF"/>
                        <w:sz w:val="20"/>
                        <w:szCs w:val="20"/>
                      </w:rPr>
                      <w:t xml:space="preserve">Ensino </w:t>
                    </w:r>
                    <w:r>
                      <w:rPr>
                        <w:rFonts w:ascii="VAG Rounded Std Thin" w:hAnsi="VAG Rounded Std Thin"/>
                        <w:b/>
                        <w:color w:val="FFFFFF"/>
                        <w:sz w:val="20"/>
                        <w:szCs w:val="20"/>
                      </w:rPr>
                      <w:t>Médio</w:t>
                    </w:r>
                  </w:p>
                  <w:p w:rsidR="00F04BD7" w:rsidRPr="002B3EE8" w:rsidRDefault="00150F98" w:rsidP="00F04BD7">
                    <w:pPr>
                      <w:spacing w:after="0" w:line="240" w:lineRule="auto"/>
                      <w:jc w:val="center"/>
                      <w:rPr>
                        <w:rFonts w:ascii="VAG Rounded Std Thin" w:hAnsi="VAG Rounded Std Thin"/>
                        <w:b/>
                        <w:color w:val="FFFFFF"/>
                      </w:rPr>
                    </w:pPr>
                    <w:r>
                      <w:rPr>
                        <w:rFonts w:ascii="VAG Rounded Std Thin" w:hAnsi="VAG Rounded Std Thin"/>
                        <w:b/>
                        <w:color w:val="FFFFFF"/>
                      </w:rPr>
                      <w:t>Semana 05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18E" w:rsidRDefault="00150F9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11044" o:spid="_x0000_s1026" type="#_x0000_t75" style="position:absolute;margin-left:0;margin-top:0;width:540pt;height:786.5pt;z-index:-251656192;mso-position-horizontal:center;mso-position-horizontal-relative:margin;mso-position-vertical:center;mso-position-vertical-relative:margin" o:allowincell="f">
          <v:imagedata r:id="rId1" o:title="Atividade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98"/>
    <w:rsid w:val="00150F98"/>
    <w:rsid w:val="0036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B7B6AA1D-0651-4086-B681-D5D07ADC6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F98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5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0F9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150F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0F9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1086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Monssuete</dc:creator>
  <cp:keywords/>
  <dc:description/>
  <cp:lastModifiedBy>Monssuete</cp:lastModifiedBy>
  <cp:revision>1</cp:revision>
  <dcterms:created xsi:type="dcterms:W3CDTF">2014-08-26T13:30:00Z</dcterms:created>
  <dcterms:modified xsi:type="dcterms:W3CDTF">2014-08-26T13:34:00Z</dcterms:modified>
</cp:coreProperties>
</file>